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276A7D">
      <w:bookmarkStart w:id="0" w:name="_GoBack"/>
      <w:r>
        <w:t>1877-1959 Daniel Wilhelm Adolf Ellenberger</w:t>
      </w:r>
      <w:bookmarkEnd w:id="0"/>
    </w:p>
    <w:p w:rsidR="00276A7D" w:rsidRDefault="00276A7D"/>
    <w:p w:rsidR="00276A7D" w:rsidRDefault="00276A7D" w:rsidP="00276A7D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Er lebte in </w:t>
      </w:r>
      <w:proofErr w:type="spellStart"/>
      <w:r>
        <w:rPr>
          <w:rFonts w:ascii="Helvetica" w:hAnsi="Helvetica"/>
          <w:color w:val="333333"/>
          <w:sz w:val="20"/>
          <w:szCs w:val="20"/>
        </w:rPr>
        <w:t>Bruckberg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bei Ansbach</w:t>
      </w:r>
    </w:p>
    <w:p w:rsidR="00276A7D" w:rsidRDefault="00276A7D" w:rsidP="00276A7D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Hatte wegen des frühen Todes seines Vaters keine Chance, eine Ausbildung zu bekommen. Als Teenager wurde er nach </w:t>
      </w:r>
      <w:proofErr w:type="spellStart"/>
      <w:r>
        <w:rPr>
          <w:rFonts w:ascii="Helvetica" w:hAnsi="Helvetica"/>
          <w:color w:val="333333"/>
          <w:sz w:val="20"/>
          <w:szCs w:val="20"/>
        </w:rPr>
        <w:t>Bruckberg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geschickt, eine christliche Einrichtung für geistig </w:t>
      </w:r>
      <w:proofErr w:type="spellStart"/>
      <w:r>
        <w:rPr>
          <w:rFonts w:ascii="Helvetica" w:hAnsi="Helvetica"/>
          <w:color w:val="333333"/>
          <w:sz w:val="20"/>
          <w:szCs w:val="20"/>
        </w:rPr>
        <w:t>undkörperlich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behinderte Männer, weil er epileptische Anfälle hatte.</w:t>
      </w:r>
    </w:p>
    <w:p w:rsidR="00276A7D" w:rsidRDefault="00276A7D" w:rsidP="00276A7D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Diese wurden in </w:t>
      </w:r>
      <w:proofErr w:type="spellStart"/>
      <w:r>
        <w:rPr>
          <w:rFonts w:ascii="Helvetica" w:hAnsi="Helvetica"/>
          <w:color w:val="333333"/>
          <w:sz w:val="20"/>
          <w:szCs w:val="20"/>
        </w:rPr>
        <w:t>Bruckberg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weniger und stoppten gänzlich, doch er blieb dort als Helfer. </w:t>
      </w:r>
    </w:p>
    <w:p w:rsidR="00276A7D" w:rsidRDefault="00276A7D" w:rsidP="00276A7D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Als Hitler </w:t>
      </w:r>
      <w:proofErr w:type="spellStart"/>
      <w:r>
        <w:rPr>
          <w:rFonts w:ascii="Helvetica" w:hAnsi="Helvetica"/>
          <w:color w:val="333333"/>
          <w:sz w:val="20"/>
          <w:szCs w:val="20"/>
        </w:rPr>
        <w:t>Bruckberg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übernahm, ging er nach Thomashof bis zu seinem Tod. </w:t>
      </w:r>
      <w:r>
        <w:rPr>
          <w:rFonts w:ascii="Helvetica" w:hAnsi="Helvetica"/>
          <w:color w:val="333333"/>
          <w:sz w:val="20"/>
          <w:szCs w:val="20"/>
        </w:rPr>
        <w:br/>
        <w:t>Er blieb unverheiratet.</w:t>
      </w:r>
    </w:p>
    <w:p w:rsidR="00276A7D" w:rsidRDefault="00276A7D"/>
    <w:sectPr w:rsidR="00276A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7D"/>
    <w:rsid w:val="00276A7D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7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27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441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2025-11-21T05:04:00Z</dcterms:created>
  <dcterms:modified xsi:type="dcterms:W3CDTF">2025-11-21T05:05:00Z</dcterms:modified>
</cp:coreProperties>
</file>